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F4A88" w14:textId="77777777" w:rsidR="00F54434" w:rsidRDefault="00000000">
      <w:pPr>
        <w:spacing w:after="0" w:line="240" w:lineRule="auto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 xml:space="preserve">Провожаем лето в «Балтика Парке» — на спорте с «Балтикой 0», фанке с </w:t>
      </w:r>
      <w:proofErr w:type="spellStart"/>
      <w:r>
        <w:rPr>
          <w:rFonts w:ascii="Verdana" w:eastAsia="Verdana" w:hAnsi="Verdana" w:cs="Verdana"/>
          <w:b/>
          <w:bCs/>
          <w:lang w:val="en-US"/>
        </w:rPr>
        <w:t>Diasonics</w:t>
      </w:r>
      <w:proofErr w:type="spellEnd"/>
      <w:r>
        <w:rPr>
          <w:rFonts w:ascii="Verdana" w:eastAsia="Verdana" w:hAnsi="Verdana" w:cs="Verdana"/>
          <w:b/>
          <w:bCs/>
        </w:rPr>
        <w:t xml:space="preserve"> и дружном пении с «Хором на весь Двор»</w:t>
      </w:r>
    </w:p>
    <w:p w14:paraId="3B0AF143" w14:textId="77777777" w:rsidR="00F54434" w:rsidRDefault="00F54434">
      <w:pPr>
        <w:jc w:val="both"/>
        <w:rPr>
          <w:rFonts w:ascii="Verdana" w:eastAsia="Verdana" w:hAnsi="Verdana" w:cs="Verdana"/>
          <w:b/>
          <w:bCs/>
        </w:rPr>
      </w:pPr>
    </w:p>
    <w:p w14:paraId="2DD67779" w14:textId="77777777" w:rsidR="00F54434" w:rsidRDefault="00000000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Пресс-релиз</w:t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  <w:t xml:space="preserve">    26 августа 2026 г.</w:t>
      </w:r>
    </w:p>
    <w:p w14:paraId="17B23886" w14:textId="77777777" w:rsidR="00F54434" w:rsidRDefault="00000000">
      <w:pPr>
        <w:jc w:val="both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 xml:space="preserve">В культурном пространстве «Балтика Парк» в эти выходные пройдут фирменные спортивные тренировки, выступление чемпионов российской фанк-сцены — группы </w:t>
      </w:r>
      <w:proofErr w:type="spellStart"/>
      <w:r>
        <w:rPr>
          <w:rFonts w:ascii="Verdana" w:eastAsia="Verdana" w:hAnsi="Verdana" w:cs="Verdana"/>
          <w:b/>
          <w:bCs/>
          <w:lang w:val="en-US"/>
        </w:rPr>
        <w:t>Diaconics</w:t>
      </w:r>
      <w:proofErr w:type="spellEnd"/>
      <w:r>
        <w:rPr>
          <w:rFonts w:ascii="Verdana" w:eastAsia="Verdana" w:hAnsi="Verdana" w:cs="Verdana"/>
          <w:b/>
          <w:bCs/>
        </w:rPr>
        <w:t xml:space="preserve"> — и социально-музыкального проекта «Хор на весь Двор», который даёт слушателям почувствовать себя частью прекрасного хора, поющего душой.</w:t>
      </w:r>
    </w:p>
    <w:p w14:paraId="2B2F1ECF" w14:textId="4A34B8B7" w:rsidR="00F54434" w:rsidRDefault="00000000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Когда, как не в последний уикенд лета, размяться на свежем воздухе, </w:t>
      </w:r>
      <w:r w:rsidR="00B7611C">
        <w:rPr>
          <w:rFonts w:ascii="Verdana" w:eastAsia="Verdana" w:hAnsi="Verdana" w:cs="Verdana"/>
        </w:rPr>
        <w:t>потанцевать</w:t>
      </w:r>
      <w:r>
        <w:rPr>
          <w:rFonts w:ascii="Verdana" w:eastAsia="Verdana" w:hAnsi="Verdana" w:cs="Verdana"/>
        </w:rPr>
        <w:t xml:space="preserve"> под фанк, раскрыть свой вокальный талант! Начнём радоваться этим выходным прямо с пятничного вечера:</w:t>
      </w:r>
    </w:p>
    <w:p w14:paraId="49BDB288" w14:textId="77777777" w:rsidR="00F54434" w:rsidRDefault="00000000">
      <w:pPr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28 августа, пятница:</w:t>
      </w:r>
    </w:p>
    <w:p w14:paraId="0D76E240" w14:textId="77777777" w:rsidR="00F54434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В 19:00 — сбросим с себя напряжение будних дней, танцуя под диджей-сет.</w:t>
      </w:r>
    </w:p>
    <w:p w14:paraId="24D278BC" w14:textId="77777777" w:rsidR="00F54434" w:rsidRDefault="00000000">
      <w:pPr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29 августа, суббота:</w:t>
      </w:r>
    </w:p>
    <w:p w14:paraId="396E82B6" w14:textId="639F1ACC" w:rsidR="00F54434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В 11:30 — ощутим свободу движения на беговой тренировке «Нулевой километр» от бренда «Балтика 0».</w:t>
      </w:r>
    </w:p>
    <w:p w14:paraId="5F9965B8" w14:textId="77777777" w:rsidR="00F54434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 xml:space="preserve">В 18:00 — группа </w:t>
      </w:r>
      <w:proofErr w:type="spellStart"/>
      <w:r>
        <w:rPr>
          <w:rFonts w:ascii="Verdana" w:eastAsia="Verdana" w:hAnsi="Verdana" w:cs="Verdana"/>
          <w:b/>
          <w:bCs/>
          <w:lang w:val="en-US"/>
        </w:rPr>
        <w:t>Diasonics</w:t>
      </w:r>
      <w:proofErr w:type="spellEnd"/>
      <w:r>
        <w:rPr>
          <w:rFonts w:ascii="Verdana" w:eastAsia="Verdana" w:hAnsi="Verdana" w:cs="Verdana"/>
        </w:rPr>
        <w:t xml:space="preserve"> порадует нас эклектичной смесью фанка, инструментального хип-хопа с виниловым треском и старого соула с щепоткой советского джаз-</w:t>
      </w:r>
      <w:proofErr w:type="spellStart"/>
      <w:r>
        <w:rPr>
          <w:rFonts w:ascii="Verdana" w:eastAsia="Verdana" w:hAnsi="Verdana" w:cs="Verdana"/>
        </w:rPr>
        <w:t>фьюжена</w:t>
      </w:r>
      <w:proofErr w:type="spellEnd"/>
      <w:r>
        <w:rPr>
          <w:rFonts w:ascii="Verdana" w:eastAsia="Verdana" w:hAnsi="Verdana" w:cs="Verdana"/>
        </w:rPr>
        <w:t>.</w:t>
      </w:r>
    </w:p>
    <w:p w14:paraId="1AE02960" w14:textId="77777777" w:rsidR="00F54434" w:rsidRDefault="00000000">
      <w:pPr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В 19:30 — «Хор на весь Двор</w:t>
      </w:r>
      <w:r>
        <w:rPr>
          <w:rFonts w:ascii="Verdana" w:eastAsia="Verdana" w:hAnsi="Verdana" w:cs="Verdana"/>
        </w:rPr>
        <w:t>» снова, второй раз за месяц — по просьбам наших гостей —</w:t>
      </w:r>
      <w:r>
        <w:rPr>
          <w:rFonts w:ascii="Verdana" w:eastAsia="Verdana" w:hAnsi="Verdana" w:cs="Verdana"/>
          <w:b/>
          <w:bCs/>
        </w:rPr>
        <w:t xml:space="preserve"> </w:t>
      </w:r>
      <w:r>
        <w:rPr>
          <w:rFonts w:ascii="Verdana" w:eastAsia="Verdana" w:hAnsi="Verdana" w:cs="Verdana"/>
        </w:rPr>
        <w:t>выступит для нас и вместе с нами! Споём известные, любимые песни от души и проникнемся восторгом от удивительного единения наших голосов.</w:t>
      </w:r>
    </w:p>
    <w:p w14:paraId="24A00013" w14:textId="77777777" w:rsidR="00F54434" w:rsidRDefault="00000000">
      <w:pPr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 xml:space="preserve">В 21:00 — </w:t>
      </w:r>
      <w:r>
        <w:rPr>
          <w:rFonts w:ascii="Verdana" w:eastAsia="Verdana" w:hAnsi="Verdana" w:cs="Verdana"/>
        </w:rPr>
        <w:t>потанцуем под</w:t>
      </w:r>
      <w:r>
        <w:rPr>
          <w:rFonts w:ascii="Verdana" w:eastAsia="Verdana" w:hAnsi="Verdana" w:cs="Verdana"/>
          <w:b/>
          <w:bCs/>
        </w:rPr>
        <w:t xml:space="preserve"> </w:t>
      </w:r>
      <w:r>
        <w:rPr>
          <w:rFonts w:ascii="Verdana" w:eastAsia="Verdana" w:hAnsi="Verdana" w:cs="Verdana"/>
        </w:rPr>
        <w:t>диджей-сет.</w:t>
      </w:r>
    </w:p>
    <w:p w14:paraId="292F9539" w14:textId="77777777" w:rsidR="00F54434" w:rsidRDefault="00F54434">
      <w:pPr>
        <w:rPr>
          <w:rFonts w:ascii="Verdana" w:eastAsia="Verdana" w:hAnsi="Verdana" w:cs="Verdana"/>
          <w:b/>
          <w:bCs/>
        </w:rPr>
      </w:pPr>
    </w:p>
    <w:p w14:paraId="217C67A7" w14:textId="77777777" w:rsidR="00F54434" w:rsidRDefault="00000000">
      <w:pPr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30 августа, воскресенье:</w:t>
      </w:r>
    </w:p>
    <w:p w14:paraId="3CA13122" w14:textId="77777777" w:rsidR="00F54434" w:rsidRDefault="00000000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 xml:space="preserve">В 12:00 — </w:t>
      </w:r>
      <w:r>
        <w:rPr>
          <w:rFonts w:ascii="Verdana" w:eastAsia="Verdana" w:hAnsi="Verdana" w:cs="Verdana"/>
        </w:rPr>
        <w:t>разомнёмся на занятии по растяжке «0 напряжения» от бренда «Балтика 0».</w:t>
      </w:r>
    </w:p>
    <w:p w14:paraId="0EE6B96D" w14:textId="77777777" w:rsidR="00F54434" w:rsidRDefault="00000000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В 13:00</w:t>
      </w:r>
      <w:r>
        <w:rPr>
          <w:rFonts w:ascii="Verdana" w:eastAsia="Verdana" w:hAnsi="Verdana" w:cs="Verdana"/>
        </w:rPr>
        <w:t xml:space="preserve"> — прогреемся на тренировке по настольному теннису «Нулевая подача» от бренда «Балтика 0».</w:t>
      </w:r>
    </w:p>
    <w:p w14:paraId="4464366E" w14:textId="77777777" w:rsidR="00F54434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 xml:space="preserve">С 19:00 — </w:t>
      </w:r>
      <w:r>
        <w:rPr>
          <w:rFonts w:ascii="Verdana" w:eastAsia="Verdana" w:hAnsi="Verdana" w:cs="Verdana"/>
        </w:rPr>
        <w:t>завершим выходные</w:t>
      </w:r>
      <w:r>
        <w:rPr>
          <w:rFonts w:ascii="Verdana" w:eastAsia="Verdana" w:hAnsi="Verdana" w:cs="Verdana"/>
          <w:b/>
          <w:bCs/>
        </w:rPr>
        <w:t xml:space="preserve"> </w:t>
      </w:r>
      <w:r>
        <w:rPr>
          <w:rFonts w:ascii="Verdana" w:eastAsia="Verdana" w:hAnsi="Verdana" w:cs="Verdana"/>
        </w:rPr>
        <w:t>танцами на зажигательной вечеринке с диджеем.</w:t>
      </w:r>
    </w:p>
    <w:p w14:paraId="5388FDC4" w14:textId="77777777" w:rsidR="00F54434" w:rsidRDefault="00000000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Вход в «Балтика Парк» свободный, все мероприятия бесплатные.</w:t>
      </w:r>
    </w:p>
    <w:p w14:paraId="497C1FF2" w14:textId="77777777" w:rsidR="00F54434" w:rsidRDefault="00000000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#Балтика #БалтикаПарк #БалтикавПаркеГорького</w:t>
      </w:r>
    </w:p>
    <w:p w14:paraId="39E2554A" w14:textId="77777777" w:rsidR="00F54434" w:rsidRDefault="00000000">
      <w:pPr>
        <w:jc w:val="both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 xml:space="preserve">Обязательно зарегистрируйтесь на спортивные занятия в официальной группе </w:t>
      </w:r>
      <w:hyperlink r:id="rId6">
        <w:r>
          <w:rPr>
            <w:rStyle w:val="a8"/>
            <w:rFonts w:ascii="Verdana" w:eastAsia="Verdana" w:hAnsi="Verdana" w:cs="Verdana"/>
            <w:b/>
            <w:bCs/>
          </w:rPr>
          <w:t>«Балтика Парк»</w:t>
        </w:r>
      </w:hyperlink>
      <w:r>
        <w:rPr>
          <w:rFonts w:ascii="Verdana" w:eastAsia="Verdana" w:hAnsi="Verdana" w:cs="Verdana"/>
          <w:b/>
          <w:bCs/>
        </w:rPr>
        <w:t xml:space="preserve"> и подпишитесь, чтобы быть в курсе обновлений! </w:t>
      </w:r>
    </w:p>
    <w:p w14:paraId="3AEED193" w14:textId="77777777" w:rsidR="00F54434" w:rsidRDefault="00000000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***</w:t>
      </w:r>
    </w:p>
    <w:p w14:paraId="76EAB822" w14:textId="77777777" w:rsidR="00F54434" w:rsidRDefault="00000000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Пивоваренная компания «Балтика»</w:t>
      </w:r>
      <w:r>
        <w:rPr>
          <w:rFonts w:ascii="Verdana" w:eastAsia="Verdana" w:hAnsi="Verdana" w:cs="Verdana"/>
        </w:rPr>
        <w:t xml:space="preserve"> — российская компания, один из крупнейших производителей товаров народного потребления. Портфель включает в себя более 50 брендов («Балтика», «Невское», «Арсенальное», «Ярпиво», «Дон» и другие), энергетический напиток Flash Up и питьевую воду «Хрустальная». Компания управляет 8 заводами, 2 солодовнями, реализует собственную </w:t>
      </w:r>
      <w:proofErr w:type="spellStart"/>
      <w:r>
        <w:rPr>
          <w:rFonts w:ascii="Verdana" w:eastAsia="Verdana" w:hAnsi="Verdana" w:cs="Verdana"/>
        </w:rPr>
        <w:t>агропрограмму</w:t>
      </w:r>
      <w:proofErr w:type="spellEnd"/>
      <w:r>
        <w:rPr>
          <w:rFonts w:ascii="Verdana" w:eastAsia="Verdana" w:hAnsi="Verdana" w:cs="Verdana"/>
        </w:rPr>
        <w:t xml:space="preserve"> по выращиванию пивоваренного ячменя и проект по хмелеводству. Благодаря качеству мирового уровня бренды компании удостоены более 700 российских и международных наград на профессиональных и потребительских конкурсах.</w:t>
      </w:r>
    </w:p>
    <w:p w14:paraId="25A6F859" w14:textId="77777777" w:rsidR="00F54434" w:rsidRDefault="00000000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</w:t>
      </w:r>
      <w:hyperlink r:id="rId7">
        <w:r>
          <w:rPr>
            <w:rFonts w:ascii="Verdana" w:eastAsia="Verdana" w:hAnsi="Verdana" w:cs="Verdana"/>
            <w:color w:val="1155CC"/>
            <w:u w:val="single"/>
          </w:rPr>
          <w:t>ru_pr@baltika.com</w:t>
        </w:r>
      </w:hyperlink>
      <w:r>
        <w:rPr>
          <w:rFonts w:ascii="Verdana" w:eastAsia="Verdana" w:hAnsi="Verdana" w:cs="Verdana"/>
        </w:rPr>
        <w:t xml:space="preserve">, </w:t>
      </w:r>
      <w:hyperlink r:id="rId8">
        <w:r>
          <w:rPr>
            <w:rFonts w:ascii="Verdana" w:eastAsia="Verdana" w:hAnsi="Verdana" w:cs="Verdana"/>
            <w:color w:val="1155CC"/>
            <w:u w:val="single"/>
          </w:rPr>
          <w:t>www.baltika.ru</w:t>
        </w:r>
      </w:hyperlink>
      <w:r>
        <w:rPr>
          <w:rFonts w:ascii="Verdana" w:eastAsia="Verdana" w:hAnsi="Verdana" w:cs="Verdana"/>
        </w:rPr>
        <w:t xml:space="preserve"> </w:t>
      </w:r>
    </w:p>
    <w:p w14:paraId="11923BE3" w14:textId="77777777" w:rsidR="00F54434" w:rsidRDefault="00F54434">
      <w:pPr>
        <w:rPr>
          <w:rFonts w:ascii="Verdana" w:eastAsia="Verdana" w:hAnsi="Verdana" w:cs="Verdana"/>
        </w:rPr>
      </w:pPr>
    </w:p>
    <w:sectPr w:rsidR="00F54434">
      <w:headerReference w:type="even" r:id="rId9"/>
      <w:headerReference w:type="default" r:id="rId10"/>
      <w:headerReference w:type="first" r:id="rId11"/>
      <w:pgSz w:w="11906" w:h="16838"/>
      <w:pgMar w:top="1134" w:right="1274" w:bottom="1134" w:left="1701" w:header="397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4E7CA" w14:textId="77777777" w:rsidR="00D951B1" w:rsidRDefault="00D951B1">
      <w:pPr>
        <w:spacing w:after="0" w:line="240" w:lineRule="auto"/>
      </w:pPr>
      <w:r>
        <w:separator/>
      </w:r>
    </w:p>
  </w:endnote>
  <w:endnote w:type="continuationSeparator" w:id="0">
    <w:p w14:paraId="2423CEAD" w14:textId="77777777" w:rsidR="00D951B1" w:rsidRDefault="00D95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BFF9CCB8-969D-4B6E-8549-9C1C055CED29}"/>
    <w:embedBold r:id="rId2" w:fontKey="{76EADA53-2AEE-4AA8-83CF-043F65405020}"/>
    <w:embedItalic r:id="rId3" w:fontKey="{2F92A5D1-2876-40E2-82AF-AB1AB517A9D0}"/>
  </w:font>
  <w:font w:name="XO Thames">
    <w:altName w:val="Calibri"/>
    <w:charset w:val="CC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4" w:fontKey="{14AB8F5A-AB5B-4433-8BDD-646F2AF63ED5}"/>
    <w:embedItalic r:id="rId5" w:fontKey="{60360A57-3882-4F89-8FFA-1019B83816CF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6" w:fontKey="{4F372A4C-E730-4B5B-A2A2-7E5D4E42D6B2}"/>
    <w:embedBold r:id="rId7" w:fontKey="{EDDD24FC-9761-45B1-9CC1-6B0E587BA03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DFD87AB2-36FD-417B-909A-C7363C3FE27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07642" w14:textId="77777777" w:rsidR="00D951B1" w:rsidRDefault="00D951B1">
      <w:pPr>
        <w:spacing w:after="0" w:line="240" w:lineRule="auto"/>
      </w:pPr>
      <w:r>
        <w:separator/>
      </w:r>
    </w:p>
  </w:footnote>
  <w:footnote w:type="continuationSeparator" w:id="0">
    <w:p w14:paraId="5A85B6FE" w14:textId="77777777" w:rsidR="00D951B1" w:rsidRDefault="00D95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283C0" w14:textId="77777777" w:rsidR="00F54434" w:rsidRDefault="00F54434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60612" w14:textId="77777777" w:rsidR="00F54434" w:rsidRDefault="00000000">
    <w:pPr>
      <w:tabs>
        <w:tab w:val="center" w:pos="5233"/>
        <w:tab w:val="right" w:pos="10466"/>
      </w:tabs>
      <w:jc w:val="center"/>
    </w:pPr>
    <w:r>
      <w:rPr>
        <w:noProof/>
      </w:rPr>
      <w:drawing>
        <wp:inline distT="0" distB="0" distL="0" distR="0" wp14:anchorId="25F44D0C" wp14:editId="283C9AA1">
          <wp:extent cx="2368550" cy="174625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68550" cy="174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909B" w14:textId="77777777" w:rsidR="00F54434" w:rsidRDefault="00000000">
    <w:pPr>
      <w:tabs>
        <w:tab w:val="center" w:pos="5233"/>
        <w:tab w:val="right" w:pos="10466"/>
      </w:tabs>
      <w:jc w:val="center"/>
    </w:pPr>
    <w:r>
      <w:rPr>
        <w:noProof/>
      </w:rPr>
      <w:drawing>
        <wp:inline distT="0" distB="0" distL="0" distR="0" wp14:anchorId="3804E117" wp14:editId="2E3BF796">
          <wp:extent cx="2368550" cy="1746250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68550" cy="174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434"/>
    <w:rsid w:val="00000BE8"/>
    <w:rsid w:val="001E0BE8"/>
    <w:rsid w:val="00470DBE"/>
    <w:rsid w:val="00B7611C"/>
    <w:rsid w:val="00D951B1"/>
    <w:rsid w:val="00E43081"/>
    <w:rsid w:val="00F5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7AD4"/>
  <w15:docId w15:val="{475AC686-DFB5-484E-B9D2-2ABE1F43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C8A"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pPr>
      <w:spacing w:before="120" w:after="120"/>
      <w:jc w:val="both"/>
      <w:outlineLvl w:val="0"/>
    </w:pPr>
    <w:rPr>
      <w:rFonts w:ascii="XO Thames" w:eastAsia="XO Thames" w:hAnsi="XO Thames" w:cs="XO Thames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="120" w:after="120"/>
      <w:jc w:val="both"/>
      <w:outlineLvl w:val="1"/>
    </w:pPr>
    <w:rPr>
      <w:rFonts w:ascii="XO Thames" w:eastAsia="XO Thames" w:hAnsi="XO Thames" w:cs="XO Thames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="120" w:after="120"/>
      <w:jc w:val="both"/>
      <w:outlineLvl w:val="2"/>
    </w:pPr>
    <w:rPr>
      <w:rFonts w:ascii="XO Thames" w:eastAsia="XO Thames" w:hAnsi="XO Thames" w:cs="XO Thames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before="120" w:after="120"/>
      <w:jc w:val="both"/>
      <w:outlineLvl w:val="3"/>
    </w:pPr>
    <w:rPr>
      <w:rFonts w:ascii="XO Thames" w:eastAsia="XO Thames" w:hAnsi="XO Thames" w:cs="XO Thames"/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120" w:after="120"/>
      <w:jc w:val="both"/>
      <w:outlineLvl w:val="4"/>
    </w:pPr>
    <w:rPr>
      <w:rFonts w:ascii="XO Thames" w:eastAsia="XO Thames" w:hAnsi="XO Thames" w:cs="XO Thames"/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мечания Знак"/>
    <w:basedOn w:val="a0"/>
    <w:link w:val="a4"/>
    <w:uiPriority w:val="99"/>
    <w:semiHidden/>
    <w:qFormat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6">
    <w:name w:val="Тема примечания Знак"/>
    <w:basedOn w:val="a3"/>
    <w:link w:val="a7"/>
    <w:uiPriority w:val="99"/>
    <w:semiHidden/>
    <w:qFormat/>
    <w:rsid w:val="006D3AF0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7F21B6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qFormat/>
    <w:rsid w:val="007F21B6"/>
    <w:rPr>
      <w:color w:val="605E5C"/>
      <w:shd w:val="clear" w:color="auto" w:fill="E1DFDD"/>
    </w:rPr>
  </w:style>
  <w:style w:type="paragraph" w:styleId="aa">
    <w:name w:val="Title"/>
    <w:basedOn w:val="a"/>
    <w:next w:val="ab"/>
    <w:uiPriority w:val="10"/>
    <w:qFormat/>
    <w:pPr>
      <w:spacing w:before="567" w:after="567"/>
      <w:jc w:val="center"/>
    </w:pPr>
    <w:rPr>
      <w:rFonts w:ascii="XO Thames" w:eastAsia="XO Thames" w:hAnsi="XO Thames" w:cs="XO Thames"/>
      <w:b/>
      <w:bCs/>
      <w:smallCaps/>
      <w:sz w:val="40"/>
      <w:szCs w:val="40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styleId="af">
    <w:name w:val="Subtitle"/>
    <w:basedOn w:val="a"/>
    <w:next w:val="a"/>
    <w:uiPriority w:val="11"/>
    <w:qFormat/>
    <w:pPr>
      <w:jc w:val="both"/>
    </w:pPr>
    <w:rPr>
      <w:rFonts w:ascii="XO Thames" w:eastAsia="XO Thames" w:hAnsi="XO Thames" w:cs="XO Thames"/>
      <w:i/>
      <w:iCs/>
      <w:sz w:val="24"/>
      <w:szCs w:val="24"/>
    </w:rPr>
  </w:style>
  <w:style w:type="paragraph" w:styleId="a4">
    <w:name w:val="annotation text"/>
    <w:basedOn w:val="a"/>
    <w:link w:val="a3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4"/>
    <w:next w:val="a4"/>
    <w:link w:val="a6"/>
    <w:uiPriority w:val="99"/>
    <w:semiHidden/>
    <w:unhideWhenUsed/>
    <w:qFormat/>
    <w:rsid w:val="006D3AF0"/>
    <w:rPr>
      <w:b/>
      <w:bCs/>
    </w:rPr>
  </w:style>
  <w:style w:type="paragraph" w:customStyle="1" w:styleId="af0">
    <w:name w:val="Колонтитулы"/>
    <w:basedOn w:val="a"/>
    <w:qFormat/>
  </w:style>
  <w:style w:type="paragraph" w:styleId="af1">
    <w:name w:val="header"/>
    <w:basedOn w:val="af0"/>
  </w:style>
  <w:style w:type="numbering" w:customStyle="1" w:styleId="af2">
    <w:name w:val="Без списка"/>
    <w:uiPriority w:val="99"/>
    <w:semiHidden/>
    <w:unhideWhenUsed/>
    <w:qFormat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tika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u_pr@baltika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baltikapar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381</Words>
  <Characters>2172</Characters>
  <Application>Microsoft Office Word</Application>
  <DocSecurity>0</DocSecurity>
  <Lines>18</Lines>
  <Paragraphs>5</Paragraphs>
  <ScaleCrop>false</ScaleCrop>
  <Company>Пивоваренная компания Балтика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Valova</dc:creator>
  <dc:description/>
  <cp:lastModifiedBy>Пенькова Варвара Антоновна</cp:lastModifiedBy>
  <cp:revision>2</cp:revision>
  <dcterms:created xsi:type="dcterms:W3CDTF">2026-08-27T11:36:00Z</dcterms:created>
  <dcterms:modified xsi:type="dcterms:W3CDTF">2026-08-27T11:36:00Z</dcterms:modified>
  <dc:language>ru-RU</dc:language>
</cp:coreProperties>
</file>